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868972" w:displacedByCustomXml="next"/>
    <w:sdt>
      <w:sdtPr>
        <w:rPr>
          <w:color w:val="4472C4" w:themeColor="accent1"/>
        </w:rPr>
        <w:id w:val="-921570018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2CCD3AA5" w14:textId="467DD60A" w:rsidR="0037377E" w:rsidRDefault="0037377E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85B471C" wp14:editId="0F86744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colorTemperature colorTemp="6112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BE00C3E2D4214D418E8DA9A21984175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84F937F" w14:textId="0D446027" w:rsidR="0037377E" w:rsidRDefault="008B67E5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treasure map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5D23B0FBADEA4FBEB0E13923C815FE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FDA5AE1" w14:textId="607B3437" w:rsidR="0037377E" w:rsidRDefault="00AA0E27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Name:</w:t>
              </w:r>
            </w:p>
          </w:sdtContent>
        </w:sdt>
        <w:p w14:paraId="76DD7195" w14:textId="77777777" w:rsidR="0037377E" w:rsidRDefault="0037377E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98D3BF" wp14:editId="25004D2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2-23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A04D976" w14:textId="3748BB56" w:rsidR="0037377E" w:rsidRDefault="00FF14B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February 23, 2021</w:t>
                                    </w:r>
                                  </w:p>
                                </w:sdtContent>
                              </w:sdt>
                              <w:p w14:paraId="2A219002" w14:textId="7E6651E1" w:rsidR="0037377E" w:rsidRDefault="002E0B3C" w:rsidP="00B94FF9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94FF9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98D3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2-23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A04D976" w14:textId="3748BB56" w:rsidR="0037377E" w:rsidRDefault="00FF14B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US"/>
                                </w:rPr>
                                <w:t>February 23, 2021</w:t>
                              </w:r>
                            </w:p>
                          </w:sdtContent>
                        </w:sdt>
                        <w:p w14:paraId="2A219002" w14:textId="7E6651E1" w:rsidR="0037377E" w:rsidRDefault="002E0B3C" w:rsidP="00B94FF9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4FF9"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179DD539" wp14:editId="0A75AA61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" w:eastAsiaTheme="minorHAnsi" w:hAnsi="Arial" w:cstheme="minorBidi"/>
              <w:color w:val="auto"/>
              <w:sz w:val="20"/>
              <w:szCs w:val="22"/>
              <w:lang w:val="en-AU"/>
            </w:rPr>
            <w:id w:val="184173611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759379F9" w14:textId="6BA8697C" w:rsidR="006B7668" w:rsidRDefault="006B7668">
              <w:pPr>
                <w:pStyle w:val="TOCHeading"/>
              </w:pPr>
              <w:r>
                <w:t>Contents</w:t>
              </w:r>
            </w:p>
            <w:p w14:paraId="6F04A246" w14:textId="38BBA6DA" w:rsidR="00B872EB" w:rsidRDefault="006B7668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9983634" w:history="1">
                <w:r w:rsidR="00B872EB" w:rsidRPr="00523E11">
                  <w:rPr>
                    <w:rStyle w:val="Hyperlink"/>
                    <w:noProof/>
                  </w:rPr>
                  <w:t>Current Financial Monthly Management</w:t>
                </w:r>
                <w:r w:rsidR="00B872EB">
                  <w:rPr>
                    <w:noProof/>
                    <w:webHidden/>
                  </w:rPr>
                  <w:tab/>
                </w:r>
                <w:r w:rsidR="00B872EB">
                  <w:rPr>
                    <w:noProof/>
                    <w:webHidden/>
                  </w:rPr>
                  <w:fldChar w:fldCharType="begin"/>
                </w:r>
                <w:r w:rsidR="00B872EB">
                  <w:rPr>
                    <w:noProof/>
                    <w:webHidden/>
                  </w:rPr>
                  <w:instrText xml:space="preserve"> PAGEREF _Toc69983634 \h </w:instrText>
                </w:r>
                <w:r w:rsidR="00B872EB">
                  <w:rPr>
                    <w:noProof/>
                    <w:webHidden/>
                  </w:rPr>
                </w:r>
                <w:r w:rsidR="00B872EB">
                  <w:rPr>
                    <w:noProof/>
                    <w:webHidden/>
                  </w:rPr>
                  <w:fldChar w:fldCharType="separate"/>
                </w:r>
                <w:r w:rsidR="00B872EB">
                  <w:rPr>
                    <w:noProof/>
                    <w:webHidden/>
                  </w:rPr>
                  <w:t>1</w:t>
                </w:r>
                <w:r w:rsidR="00B872EB">
                  <w:rPr>
                    <w:noProof/>
                    <w:webHidden/>
                  </w:rPr>
                  <w:fldChar w:fldCharType="end"/>
                </w:r>
              </w:hyperlink>
            </w:p>
            <w:p w14:paraId="1FD24D72" w14:textId="29C322C1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35" w:history="1">
                <w:r w:rsidRPr="00523E11">
                  <w:rPr>
                    <w:rStyle w:val="Hyperlink"/>
                    <w:noProof/>
                  </w:rPr>
                  <w:t>Bank Accounts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1F1C52F" w14:textId="64A6A86A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36" w:history="1">
                <w:r w:rsidRPr="00523E11">
                  <w:rPr>
                    <w:rStyle w:val="Hyperlink"/>
                    <w:noProof/>
                  </w:rPr>
                  <w:t>Investment Loans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2693D0" w14:textId="2495F680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37" w:history="1">
                <w:r w:rsidRPr="00523E11">
                  <w:rPr>
                    <w:rStyle w:val="Hyperlink"/>
                    <w:noProof/>
                    <w:shd w:val="clear" w:color="auto" w:fill="FFFFFF"/>
                  </w:rPr>
                  <w:t>Mortgage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015014" w14:textId="30577424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38" w:history="1">
                <w:r w:rsidRPr="00523E11">
                  <w:rPr>
                    <w:rStyle w:val="Hyperlink"/>
                    <w:noProof/>
                    <w:shd w:val="clear" w:color="auto" w:fill="FFFFFF"/>
                  </w:rPr>
                  <w:t>Share Portfolio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F69EDFA" w14:textId="3763E245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39" w:history="1">
                <w:r w:rsidRPr="00523E11">
                  <w:rPr>
                    <w:rStyle w:val="Hyperlink"/>
                    <w:noProof/>
                  </w:rPr>
                  <w:t>Insurance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DDB5A14" w14:textId="393CA368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0" w:history="1">
                <w:r w:rsidRPr="00523E11">
                  <w:rPr>
                    <w:rStyle w:val="Hyperlink"/>
                    <w:noProof/>
                  </w:rPr>
                  <w:t>Life Insurance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1B64F8" w14:textId="7F5EAE00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1" w:history="1">
                <w:r w:rsidRPr="00523E11">
                  <w:rPr>
                    <w:rStyle w:val="Hyperlink"/>
                    <w:noProof/>
                  </w:rPr>
                  <w:t>Superannuation Fund Details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FD3E4F" w14:textId="1397DD4D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2" w:history="1">
                <w:r w:rsidRPr="00523E11">
                  <w:rPr>
                    <w:rStyle w:val="Hyperlink"/>
                    <w:noProof/>
                  </w:rPr>
                  <w:t>Professional Advisers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A4C29B9" w14:textId="6F263E08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3" w:history="1">
                <w:r w:rsidRPr="00523E11">
                  <w:rPr>
                    <w:rStyle w:val="Hyperlink"/>
                    <w:noProof/>
                  </w:rPr>
                  <w:t>Executor / Guardians / Power of Attorney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6E993EC" w14:textId="4E616FDE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4" w:history="1">
                <w:r w:rsidRPr="00523E11">
                  <w:rPr>
                    <w:rStyle w:val="Hyperlink"/>
                    <w:noProof/>
                  </w:rPr>
                  <w:t>Tax File Numbers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9DC85EC" w14:textId="1BC5113C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5" w:history="1">
                <w:r w:rsidRPr="00523E11">
                  <w:rPr>
                    <w:rStyle w:val="Hyperlink"/>
                    <w:noProof/>
                  </w:rPr>
                  <w:t>Last Pass Password Manager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0A899F" w14:textId="25C506C0" w:rsidR="00B872EB" w:rsidRDefault="00B872EB">
              <w:pPr>
                <w:pStyle w:val="TOC2"/>
                <w:tabs>
                  <w:tab w:val="right" w:leader="dot" w:pos="9016"/>
                </w:tabs>
                <w:rPr>
                  <w:rFonts w:asciiTheme="minorHAnsi" w:eastAsiaTheme="minorEastAsia" w:hAnsiTheme="minorHAnsi"/>
                  <w:noProof/>
                  <w:sz w:val="22"/>
                  <w:lang w:eastAsia="en-AU"/>
                </w:rPr>
              </w:pPr>
              <w:hyperlink w:anchor="_Toc69983646" w:history="1">
                <w:r w:rsidRPr="00523E11">
                  <w:rPr>
                    <w:rStyle w:val="Hyperlink"/>
                    <w:noProof/>
                  </w:rPr>
                  <w:t>Company Details / Employer Details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_Toc69983646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5BB3660" w14:textId="1B4E7F44" w:rsidR="006B7668" w:rsidRDefault="006B766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667E60F9" w14:textId="06CECC3C" w:rsidR="0037377E" w:rsidRDefault="0037377E">
          <w:pPr>
            <w:rPr>
              <w:rFonts w:eastAsiaTheme="majorEastAsia" w:cstheme="majorBidi"/>
              <w:b/>
              <w:bCs/>
              <w:color w:val="1F3763" w:themeColor="accent1" w:themeShade="7F"/>
              <w:sz w:val="24"/>
              <w:szCs w:val="24"/>
            </w:rPr>
          </w:pPr>
          <w:r>
            <w:rPr>
              <w:b/>
              <w:bCs/>
            </w:rPr>
            <w:br w:type="page"/>
          </w:r>
        </w:p>
      </w:sdtContent>
    </w:sdt>
    <w:p w14:paraId="727AF623" w14:textId="0862ECF2" w:rsidR="00507CDA" w:rsidRDefault="00507CDA" w:rsidP="00B872EB">
      <w:pPr>
        <w:pStyle w:val="Heading2"/>
        <w:numPr>
          <w:ilvl w:val="0"/>
          <w:numId w:val="4"/>
        </w:numPr>
      </w:pPr>
      <w:bookmarkStart w:id="1" w:name="_Toc69983634"/>
      <w:r>
        <w:t>Current Financial Monthly Management</w:t>
      </w:r>
      <w:bookmarkEnd w:id="1"/>
    </w:p>
    <w:p w14:paraId="2419DD2B" w14:textId="358F29C7" w:rsidR="00507CDA" w:rsidRPr="00406F01" w:rsidRDefault="00B872EB" w:rsidP="00AE0673">
      <w:pPr>
        <w:pStyle w:val="Heading2"/>
        <w:rPr>
          <w:rFonts w:ascii="Arial Narrow" w:hAnsi="Arial Narrow"/>
          <w:i/>
          <w:iCs/>
          <w:color w:val="auto"/>
          <w:sz w:val="20"/>
          <w:szCs w:val="20"/>
        </w:rPr>
      </w:pP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This section is for your monthly finances, create a </w:t>
      </w:r>
      <w:r w:rsidR="00212195"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simple </w:t>
      </w: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how to guide on your current financial monthly management. </w:t>
      </w:r>
    </w:p>
    <w:p w14:paraId="25D085A6" w14:textId="77777777" w:rsidR="00B872EB" w:rsidRPr="00B872EB" w:rsidRDefault="00B872EB" w:rsidP="00B872EB"/>
    <w:p w14:paraId="64195CAE" w14:textId="0662F84F" w:rsidR="00AE0673" w:rsidRDefault="00AA0E27" w:rsidP="00B872EB">
      <w:pPr>
        <w:pStyle w:val="Heading2"/>
        <w:numPr>
          <w:ilvl w:val="0"/>
          <w:numId w:val="4"/>
        </w:numPr>
      </w:pPr>
      <w:bookmarkStart w:id="2" w:name="_Toc69983635"/>
      <w:r>
        <w:t xml:space="preserve">Bank </w:t>
      </w:r>
      <w:r w:rsidR="00AE0673">
        <w:t>Account</w:t>
      </w:r>
      <w:bookmarkEnd w:id="0"/>
      <w:r>
        <w:t>s</w:t>
      </w:r>
      <w:bookmarkEnd w:id="2"/>
    </w:p>
    <w:p w14:paraId="264C6C39" w14:textId="172DF978" w:rsidR="009E5F5C" w:rsidRPr="00406F01" w:rsidRDefault="00212195" w:rsidP="00AE0673">
      <w:pPr>
        <w:pStyle w:val="Heading2"/>
        <w:rPr>
          <w:rFonts w:ascii="Arial Narrow" w:hAnsi="Arial Narrow"/>
          <w:i/>
          <w:iCs/>
          <w:color w:val="auto"/>
          <w:sz w:val="20"/>
          <w:szCs w:val="20"/>
        </w:rPr>
      </w:pP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This section is for your </w:t>
      </w: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bank accounts and associated details, like </w:t>
      </w:r>
      <w:r w:rsidR="0026428B">
        <w:rPr>
          <w:rFonts w:ascii="Arial Narrow" w:hAnsi="Arial Narrow"/>
          <w:i/>
          <w:iCs/>
          <w:color w:val="auto"/>
          <w:sz w:val="20"/>
          <w:szCs w:val="20"/>
        </w:rPr>
        <w:t>direct links to where your account can be found.</w:t>
      </w:r>
    </w:p>
    <w:p w14:paraId="48E03819" w14:textId="77777777" w:rsidR="00212195" w:rsidRPr="00212195" w:rsidRDefault="00212195" w:rsidP="00212195"/>
    <w:p w14:paraId="18778A04" w14:textId="6782A62E" w:rsidR="00AE0673" w:rsidRDefault="00AA0E27" w:rsidP="00B872EB">
      <w:pPr>
        <w:pStyle w:val="Heading2"/>
        <w:numPr>
          <w:ilvl w:val="0"/>
          <w:numId w:val="4"/>
        </w:numPr>
      </w:pPr>
      <w:bookmarkStart w:id="3" w:name="_Toc69983636"/>
      <w:r>
        <w:t xml:space="preserve">Investment </w:t>
      </w:r>
      <w:r w:rsidR="0026428B">
        <w:t xml:space="preserve">/ Personal </w:t>
      </w:r>
      <w:r>
        <w:t>Loans</w:t>
      </w:r>
      <w:bookmarkEnd w:id="3"/>
    </w:p>
    <w:p w14:paraId="5903AFC7" w14:textId="3BA678C0" w:rsidR="00815BC1" w:rsidRPr="00406F01" w:rsidRDefault="00212195" w:rsidP="009E5F5C">
      <w:pPr>
        <w:pStyle w:val="Heading2"/>
        <w:rPr>
          <w:rFonts w:ascii="Arial Narrow" w:hAnsi="Arial Narrow"/>
          <w:i/>
          <w:iCs/>
          <w:color w:val="auto"/>
          <w:sz w:val="20"/>
          <w:szCs w:val="20"/>
        </w:rPr>
      </w:pP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This section is for your </w:t>
      </w:r>
      <w:r w:rsidRPr="00406F01">
        <w:rPr>
          <w:rFonts w:ascii="Arial Narrow" w:hAnsi="Arial Narrow"/>
          <w:i/>
          <w:iCs/>
          <w:color w:val="auto"/>
          <w:sz w:val="20"/>
          <w:szCs w:val="20"/>
        </w:rPr>
        <w:t>investment</w:t>
      </w:r>
      <w:r w:rsidR="0026428B">
        <w:rPr>
          <w:rFonts w:ascii="Arial Narrow" w:hAnsi="Arial Narrow"/>
          <w:i/>
          <w:iCs/>
          <w:color w:val="auto"/>
          <w:sz w:val="20"/>
          <w:szCs w:val="20"/>
        </w:rPr>
        <w:t>/personal</w:t>
      </w: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 loans, and associated details</w:t>
      </w:r>
      <w:r w:rsidR="0026428B">
        <w:rPr>
          <w:rFonts w:ascii="Arial Narrow" w:hAnsi="Arial Narrow"/>
          <w:i/>
          <w:iCs/>
          <w:color w:val="auto"/>
          <w:sz w:val="20"/>
          <w:szCs w:val="20"/>
        </w:rPr>
        <w:t>.</w:t>
      </w:r>
    </w:p>
    <w:p w14:paraId="0024B481" w14:textId="77777777" w:rsidR="00212195" w:rsidRPr="00212195" w:rsidRDefault="00212195" w:rsidP="00212195"/>
    <w:p w14:paraId="3A8C64D8" w14:textId="3321D743" w:rsidR="009E5F5C" w:rsidRDefault="00AA0E27" w:rsidP="00B872EB">
      <w:pPr>
        <w:pStyle w:val="Heading2"/>
        <w:numPr>
          <w:ilvl w:val="0"/>
          <w:numId w:val="4"/>
        </w:numPr>
        <w:rPr>
          <w:shd w:val="clear" w:color="auto" w:fill="FFFFFF"/>
        </w:rPr>
      </w:pPr>
      <w:bookmarkStart w:id="4" w:name="_Toc69983637"/>
      <w:r>
        <w:rPr>
          <w:shd w:val="clear" w:color="auto" w:fill="FFFFFF"/>
        </w:rPr>
        <w:t>Mortgage</w:t>
      </w:r>
      <w:bookmarkEnd w:id="4"/>
    </w:p>
    <w:p w14:paraId="5AD013D0" w14:textId="758A8132" w:rsidR="00AA0E27" w:rsidRPr="00406F01" w:rsidRDefault="00212195" w:rsidP="00073E81">
      <w:pPr>
        <w:pStyle w:val="Heading2"/>
        <w:rPr>
          <w:rFonts w:ascii="Arial Narrow" w:hAnsi="Arial Narrow"/>
          <w:i/>
          <w:iCs/>
          <w:color w:val="auto"/>
          <w:sz w:val="20"/>
          <w:szCs w:val="20"/>
        </w:rPr>
      </w:pPr>
      <w:bookmarkStart w:id="5" w:name="_Toc5868976"/>
      <w:bookmarkStart w:id="6" w:name="_Toc63174325"/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This section is for your </w:t>
      </w:r>
      <w:r w:rsidRPr="00406F01">
        <w:rPr>
          <w:rFonts w:ascii="Arial Narrow" w:hAnsi="Arial Narrow"/>
          <w:i/>
          <w:iCs/>
          <w:color w:val="auto"/>
          <w:sz w:val="20"/>
          <w:szCs w:val="20"/>
        </w:rPr>
        <w:t>mortgage, and associated details, like which financial service they are with and current balance.</w:t>
      </w:r>
    </w:p>
    <w:p w14:paraId="5F2E68F0" w14:textId="77777777" w:rsidR="00212195" w:rsidRPr="00212195" w:rsidRDefault="00212195" w:rsidP="00212195"/>
    <w:p w14:paraId="69B1AC97" w14:textId="1F7321D3" w:rsidR="004C2500" w:rsidRDefault="00AA0E27" w:rsidP="00B872EB">
      <w:pPr>
        <w:pStyle w:val="Heading2"/>
        <w:numPr>
          <w:ilvl w:val="0"/>
          <w:numId w:val="4"/>
        </w:numPr>
        <w:rPr>
          <w:shd w:val="clear" w:color="auto" w:fill="FFFFFF"/>
        </w:rPr>
      </w:pPr>
      <w:bookmarkStart w:id="7" w:name="_Toc69983638"/>
      <w:bookmarkEnd w:id="5"/>
      <w:bookmarkEnd w:id="6"/>
      <w:r>
        <w:rPr>
          <w:shd w:val="clear" w:color="auto" w:fill="FFFFFF"/>
        </w:rPr>
        <w:t>Share Portfolio</w:t>
      </w:r>
      <w:bookmarkEnd w:id="7"/>
    </w:p>
    <w:p w14:paraId="123B6433" w14:textId="7F3DFEE5" w:rsidR="00212195" w:rsidRDefault="00212195" w:rsidP="00AA0E27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is </w:t>
      </w:r>
      <w:r>
        <w:rPr>
          <w:rFonts w:ascii="Arial Narrow" w:hAnsi="Arial Narrow"/>
          <w:i/>
          <w:iCs/>
          <w:szCs w:val="20"/>
        </w:rPr>
        <w:t>if you have a share portfolio, and associated details</w:t>
      </w:r>
      <w:r w:rsidR="0026428B">
        <w:rPr>
          <w:rFonts w:ascii="Arial Narrow" w:hAnsi="Arial Narrow"/>
          <w:i/>
          <w:iCs/>
          <w:szCs w:val="20"/>
        </w:rPr>
        <w:t>.</w:t>
      </w:r>
      <w:r>
        <w:rPr>
          <w:rFonts w:ascii="Arial Narrow" w:hAnsi="Arial Narrow"/>
          <w:i/>
          <w:iCs/>
          <w:szCs w:val="20"/>
        </w:rPr>
        <w:t xml:space="preserve"> </w:t>
      </w:r>
    </w:p>
    <w:p w14:paraId="30BD3FAC" w14:textId="77777777" w:rsidR="00212195" w:rsidRPr="00212195" w:rsidRDefault="00212195" w:rsidP="00AA0E27">
      <w:pPr>
        <w:rPr>
          <w:rFonts w:ascii="Arial Narrow" w:hAnsi="Arial Narrow"/>
          <w:i/>
          <w:iCs/>
          <w:szCs w:val="20"/>
        </w:rPr>
      </w:pPr>
    </w:p>
    <w:p w14:paraId="60454F5C" w14:textId="2B1483EE" w:rsidR="00174F61" w:rsidRDefault="00AA0E27" w:rsidP="00B872EB">
      <w:pPr>
        <w:pStyle w:val="Heading2"/>
        <w:numPr>
          <w:ilvl w:val="0"/>
          <w:numId w:val="4"/>
        </w:numPr>
      </w:pPr>
      <w:bookmarkStart w:id="8" w:name="_Toc69983639"/>
      <w:r>
        <w:t>Insurance</w:t>
      </w:r>
      <w:bookmarkEnd w:id="8"/>
    </w:p>
    <w:p w14:paraId="59374C46" w14:textId="0E290C9F" w:rsidR="00BF06A8" w:rsidRDefault="00212195" w:rsidP="00174F61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is for </w:t>
      </w:r>
      <w:r>
        <w:rPr>
          <w:rFonts w:ascii="Arial Narrow" w:hAnsi="Arial Narrow"/>
          <w:i/>
          <w:iCs/>
          <w:szCs w:val="20"/>
        </w:rPr>
        <w:t xml:space="preserve">insurance policies, and associated details, like what are they for and the cost of them. </w:t>
      </w:r>
    </w:p>
    <w:p w14:paraId="2668F263" w14:textId="77777777" w:rsidR="00212195" w:rsidRDefault="00212195" w:rsidP="00174F61"/>
    <w:p w14:paraId="17EA90FC" w14:textId="265ABCB4" w:rsidR="00BF06A8" w:rsidRDefault="00BF06A8" w:rsidP="00B872EB">
      <w:pPr>
        <w:pStyle w:val="Heading2"/>
        <w:numPr>
          <w:ilvl w:val="0"/>
          <w:numId w:val="4"/>
        </w:numPr>
      </w:pPr>
      <w:bookmarkStart w:id="9" w:name="_Toc69983640"/>
      <w:r>
        <w:t>Life Insurance</w:t>
      </w:r>
      <w:bookmarkEnd w:id="9"/>
    </w:p>
    <w:p w14:paraId="4C42AF15" w14:textId="702E1EFF" w:rsidR="00004EE0" w:rsidRDefault="00212195" w:rsidP="00BF06A8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</w:t>
      </w:r>
      <w:r>
        <w:rPr>
          <w:rFonts w:ascii="Arial Narrow" w:hAnsi="Arial Narrow"/>
          <w:i/>
          <w:iCs/>
          <w:szCs w:val="20"/>
        </w:rPr>
        <w:t>is if you have life insurance, and associated details, like the amount insured and what circumstances it will cover.</w:t>
      </w:r>
    </w:p>
    <w:p w14:paraId="2DB462AD" w14:textId="77777777" w:rsidR="00212195" w:rsidRDefault="00212195" w:rsidP="00BF06A8"/>
    <w:p w14:paraId="1548C5A4" w14:textId="6EF5631A" w:rsidR="00BF06A8" w:rsidRDefault="00AA0E27" w:rsidP="00B872EB">
      <w:pPr>
        <w:pStyle w:val="Heading2"/>
        <w:numPr>
          <w:ilvl w:val="0"/>
          <w:numId w:val="4"/>
        </w:numPr>
      </w:pPr>
      <w:bookmarkStart w:id="10" w:name="_Toc69983641"/>
      <w:r>
        <w:t>Superannuation Fund Details</w:t>
      </w:r>
      <w:bookmarkEnd w:id="10"/>
      <w:r>
        <w:t xml:space="preserve"> </w:t>
      </w:r>
    </w:p>
    <w:p w14:paraId="0B436F7C" w14:textId="1C0FC7B2" w:rsidR="00927EE2" w:rsidRDefault="00212195" w:rsidP="00BF06A8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is for your </w:t>
      </w:r>
      <w:r>
        <w:rPr>
          <w:rFonts w:ascii="Arial Narrow" w:hAnsi="Arial Narrow"/>
          <w:i/>
          <w:iCs/>
          <w:szCs w:val="20"/>
        </w:rPr>
        <w:t xml:space="preserve">superannuation fund details, and associated details, like different accounts.  </w:t>
      </w:r>
    </w:p>
    <w:p w14:paraId="4EEE3298" w14:textId="77777777" w:rsidR="00212195" w:rsidRDefault="00212195" w:rsidP="00BF06A8"/>
    <w:p w14:paraId="621DD336" w14:textId="6D75C42A" w:rsidR="001E23C2" w:rsidRDefault="00AA0E27" w:rsidP="00B872EB">
      <w:pPr>
        <w:pStyle w:val="Heading2"/>
        <w:numPr>
          <w:ilvl w:val="0"/>
          <w:numId w:val="4"/>
        </w:numPr>
      </w:pPr>
      <w:bookmarkStart w:id="11" w:name="_Toc69983642"/>
      <w:r>
        <w:t>Professional Advisers</w:t>
      </w:r>
      <w:bookmarkEnd w:id="11"/>
    </w:p>
    <w:p w14:paraId="587FC041" w14:textId="6CA48936" w:rsidR="00B872EB" w:rsidRPr="00406F01" w:rsidRDefault="00212195" w:rsidP="00B872EB">
      <w:pPr>
        <w:pStyle w:val="Heading2"/>
        <w:rPr>
          <w:rFonts w:ascii="Arial Narrow" w:hAnsi="Arial Narrow"/>
          <w:i/>
          <w:iCs/>
          <w:color w:val="auto"/>
          <w:sz w:val="20"/>
          <w:szCs w:val="20"/>
        </w:rPr>
      </w:pPr>
      <w:bookmarkStart w:id="12" w:name="_Toc69983643"/>
      <w:r w:rsidRPr="00406F01">
        <w:rPr>
          <w:rFonts w:ascii="Arial Narrow" w:hAnsi="Arial Narrow"/>
          <w:i/>
          <w:iCs/>
          <w:color w:val="auto"/>
          <w:sz w:val="20"/>
          <w:szCs w:val="20"/>
        </w:rPr>
        <w:t>This section is f</w:t>
      </w:r>
      <w:r w:rsidRPr="00406F01">
        <w:rPr>
          <w:rFonts w:ascii="Arial Narrow" w:hAnsi="Arial Narrow"/>
          <w:i/>
          <w:iCs/>
          <w:color w:val="auto"/>
          <w:sz w:val="20"/>
          <w:szCs w:val="20"/>
        </w:rPr>
        <w:t xml:space="preserve">or the contact details of professional advisors you use, like lawyers that possess a copy of your will. </w:t>
      </w:r>
    </w:p>
    <w:p w14:paraId="31281FEF" w14:textId="77777777" w:rsidR="00212195" w:rsidRPr="00212195" w:rsidRDefault="00212195" w:rsidP="00212195"/>
    <w:p w14:paraId="45BF3EF6" w14:textId="6D277DC0" w:rsidR="00AA0E27" w:rsidRDefault="00212195" w:rsidP="00212195">
      <w:pPr>
        <w:pStyle w:val="Heading2"/>
      </w:pPr>
      <w:r>
        <w:t xml:space="preserve">    </w:t>
      </w:r>
      <w:r w:rsidRPr="00212195">
        <w:t>10.</w:t>
      </w:r>
      <w:r>
        <w:t xml:space="preserve"> </w:t>
      </w:r>
      <w:r w:rsidR="00AA0E27">
        <w:t>Executor / Guardians / Power of Attorney</w:t>
      </w:r>
      <w:bookmarkEnd w:id="12"/>
    </w:p>
    <w:p w14:paraId="6D41F4E5" w14:textId="5CCD235D" w:rsidR="001E23C2" w:rsidRDefault="00212195" w:rsidP="001E23C2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is for </w:t>
      </w:r>
      <w:r w:rsidR="00406F01">
        <w:rPr>
          <w:rFonts w:ascii="Arial Narrow" w:hAnsi="Arial Narrow"/>
          <w:i/>
          <w:iCs/>
          <w:szCs w:val="20"/>
        </w:rPr>
        <w:t xml:space="preserve">the contact details of your selected Executors, Guardians or Power of Attorney. </w:t>
      </w:r>
    </w:p>
    <w:p w14:paraId="52C2194C" w14:textId="77777777" w:rsidR="00212195" w:rsidRDefault="00212195" w:rsidP="001E23C2"/>
    <w:p w14:paraId="05AF6758" w14:textId="1B74E0BD" w:rsidR="001E23C2" w:rsidRDefault="00212195" w:rsidP="00B872EB">
      <w:pPr>
        <w:pStyle w:val="Heading2"/>
      </w:pPr>
      <w:bookmarkStart w:id="13" w:name="_Toc69983644"/>
      <w:r>
        <w:t xml:space="preserve">    </w:t>
      </w:r>
      <w:r w:rsidR="00B872EB" w:rsidRPr="00B872EB">
        <w:t>11.</w:t>
      </w:r>
      <w:r w:rsidR="00B872EB">
        <w:t xml:space="preserve"> </w:t>
      </w:r>
      <w:r w:rsidR="001E23C2">
        <w:t>Tax File Numbers</w:t>
      </w:r>
      <w:bookmarkEnd w:id="13"/>
    </w:p>
    <w:p w14:paraId="5375865B" w14:textId="2DDCB00C" w:rsidR="001E23C2" w:rsidRDefault="00212195" w:rsidP="001E23C2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is for your </w:t>
      </w:r>
      <w:r w:rsidR="00406F01">
        <w:rPr>
          <w:rFonts w:ascii="Arial Narrow" w:hAnsi="Arial Narrow"/>
          <w:i/>
          <w:iCs/>
          <w:szCs w:val="20"/>
        </w:rPr>
        <w:t xml:space="preserve">tax file numbers. </w:t>
      </w:r>
    </w:p>
    <w:p w14:paraId="069751ED" w14:textId="77777777" w:rsidR="00212195" w:rsidRPr="001E23C2" w:rsidRDefault="00212195" w:rsidP="001E23C2"/>
    <w:p w14:paraId="59A5444C" w14:textId="536C1520" w:rsidR="00236AC4" w:rsidRDefault="00212195" w:rsidP="00236AC4">
      <w:pPr>
        <w:pStyle w:val="Heading2"/>
      </w:pPr>
      <w:bookmarkStart w:id="14" w:name="_Toc69983645"/>
      <w:r>
        <w:t xml:space="preserve">    12. </w:t>
      </w:r>
      <w:r w:rsidR="00236AC4">
        <w:t>Last Pass Password Manager</w:t>
      </w:r>
      <w:bookmarkEnd w:id="14"/>
    </w:p>
    <w:p w14:paraId="757771B1" w14:textId="08689F6A" w:rsidR="00B872EB" w:rsidRPr="0026428B" w:rsidRDefault="00406F01" w:rsidP="0026428B">
      <w:pPr>
        <w:rPr>
          <w:rFonts w:ascii="Arial Narrow" w:hAnsi="Arial Narrow"/>
          <w:i/>
          <w:iCs/>
          <w:szCs w:val="20"/>
        </w:rPr>
      </w:pPr>
      <w:r>
        <w:rPr>
          <w:rFonts w:ascii="Arial Narrow" w:hAnsi="Arial Narrow"/>
          <w:i/>
          <w:iCs/>
          <w:szCs w:val="20"/>
        </w:rPr>
        <w:t xml:space="preserve">This section is for if you use a password manager system, like last pass to store your passwords. </w:t>
      </w:r>
      <w:bookmarkStart w:id="15" w:name="_Toc69983646"/>
    </w:p>
    <w:p w14:paraId="0A981B73" w14:textId="77777777" w:rsidR="00B872EB" w:rsidRDefault="00B872EB" w:rsidP="00BF679F">
      <w:pPr>
        <w:pStyle w:val="Heading2"/>
      </w:pPr>
    </w:p>
    <w:p w14:paraId="52B0915A" w14:textId="6DBAFA18" w:rsidR="00BF679F" w:rsidRDefault="00406F01" w:rsidP="00BF679F">
      <w:pPr>
        <w:pStyle w:val="Heading2"/>
      </w:pPr>
      <w:r>
        <w:t xml:space="preserve"> 13. </w:t>
      </w:r>
      <w:r w:rsidR="00AA0E27">
        <w:t>Company Details / Employer Details</w:t>
      </w:r>
      <w:bookmarkEnd w:id="15"/>
      <w:r w:rsidR="00AA0E27">
        <w:t xml:space="preserve"> </w:t>
      </w:r>
    </w:p>
    <w:p w14:paraId="79643723" w14:textId="1EFDB787" w:rsidR="00AA0E27" w:rsidRPr="00AA0E27" w:rsidRDefault="00406F01" w:rsidP="0026428B">
      <w:r>
        <w:rPr>
          <w:rFonts w:ascii="Arial Narrow" w:hAnsi="Arial Narrow"/>
          <w:i/>
          <w:iCs/>
          <w:szCs w:val="20"/>
        </w:rPr>
        <w:t>This section is for</w:t>
      </w:r>
      <w:r>
        <w:rPr>
          <w:rFonts w:ascii="Arial Narrow" w:hAnsi="Arial Narrow"/>
          <w:i/>
          <w:iCs/>
          <w:szCs w:val="20"/>
        </w:rPr>
        <w:t xml:space="preserve"> employer details or company details.</w:t>
      </w:r>
    </w:p>
    <w:sectPr w:rsidR="00AA0E27" w:rsidRPr="00AA0E27" w:rsidSect="00B872EB">
      <w:footerReference w:type="default" r:id="rId13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94A6" w14:textId="77777777" w:rsidR="002E0B3C" w:rsidRDefault="002E0B3C" w:rsidP="00F50020">
      <w:pPr>
        <w:spacing w:after="0" w:line="240" w:lineRule="auto"/>
      </w:pPr>
      <w:r>
        <w:separator/>
      </w:r>
    </w:p>
  </w:endnote>
  <w:endnote w:type="continuationSeparator" w:id="0">
    <w:p w14:paraId="72B4FA98" w14:textId="77777777" w:rsidR="002E0B3C" w:rsidRDefault="002E0B3C" w:rsidP="00F50020">
      <w:pPr>
        <w:spacing w:after="0" w:line="240" w:lineRule="auto"/>
      </w:pPr>
      <w:r>
        <w:continuationSeparator/>
      </w:r>
    </w:p>
  </w:endnote>
  <w:endnote w:type="continuationNotice" w:id="1">
    <w:p w14:paraId="776DABB4" w14:textId="77777777" w:rsidR="002E0B3C" w:rsidRDefault="002E0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7235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A4D386" w14:textId="5D8D81A2" w:rsidR="00087709" w:rsidRDefault="000877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70CAC5" w14:textId="795263F3" w:rsidR="00556FBB" w:rsidRDefault="005D10EF" w:rsidP="005D10EF">
    <w:pPr>
      <w:pStyle w:val="Footer"/>
    </w:pPr>
    <w:r>
      <w:t xml:space="preserve">Last updated: </w:t>
    </w:r>
    <w:r w:rsidR="00FF14B8">
      <w:t>23</w:t>
    </w:r>
    <w:r>
      <w:t xml:space="preserve">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827E" w14:textId="77777777" w:rsidR="002E0B3C" w:rsidRDefault="002E0B3C" w:rsidP="00F50020">
      <w:pPr>
        <w:spacing w:after="0" w:line="240" w:lineRule="auto"/>
      </w:pPr>
      <w:r>
        <w:separator/>
      </w:r>
    </w:p>
  </w:footnote>
  <w:footnote w:type="continuationSeparator" w:id="0">
    <w:p w14:paraId="2D9BB1D2" w14:textId="77777777" w:rsidR="002E0B3C" w:rsidRDefault="002E0B3C" w:rsidP="00F50020">
      <w:pPr>
        <w:spacing w:after="0" w:line="240" w:lineRule="auto"/>
      </w:pPr>
      <w:r>
        <w:continuationSeparator/>
      </w:r>
    </w:p>
  </w:footnote>
  <w:footnote w:type="continuationNotice" w:id="1">
    <w:p w14:paraId="5B03CC09" w14:textId="77777777" w:rsidR="002E0B3C" w:rsidRDefault="002E0B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77E"/>
    <w:multiLevelType w:val="hybridMultilevel"/>
    <w:tmpl w:val="7932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00C"/>
    <w:multiLevelType w:val="hybridMultilevel"/>
    <w:tmpl w:val="BE8CA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595"/>
    <w:multiLevelType w:val="hybridMultilevel"/>
    <w:tmpl w:val="11D0C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4590"/>
    <w:multiLevelType w:val="hybridMultilevel"/>
    <w:tmpl w:val="60C4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3"/>
    <w:rsid w:val="00004EE0"/>
    <w:rsid w:val="00040A85"/>
    <w:rsid w:val="000548A2"/>
    <w:rsid w:val="00057815"/>
    <w:rsid w:val="00061EF4"/>
    <w:rsid w:val="0006661B"/>
    <w:rsid w:val="00073E81"/>
    <w:rsid w:val="00087709"/>
    <w:rsid w:val="00087F29"/>
    <w:rsid w:val="000B27D4"/>
    <w:rsid w:val="000C7E39"/>
    <w:rsid w:val="000E5D3D"/>
    <w:rsid w:val="001219B4"/>
    <w:rsid w:val="001352A9"/>
    <w:rsid w:val="00174F61"/>
    <w:rsid w:val="00176D5E"/>
    <w:rsid w:val="00177E97"/>
    <w:rsid w:val="00181DC0"/>
    <w:rsid w:val="00186E94"/>
    <w:rsid w:val="00187073"/>
    <w:rsid w:val="001A55A8"/>
    <w:rsid w:val="001D0055"/>
    <w:rsid w:val="001D0B62"/>
    <w:rsid w:val="001E23C2"/>
    <w:rsid w:val="001E3732"/>
    <w:rsid w:val="001F0BFF"/>
    <w:rsid w:val="0020210E"/>
    <w:rsid w:val="0021195D"/>
    <w:rsid w:val="00212195"/>
    <w:rsid w:val="00236AC4"/>
    <w:rsid w:val="00243D9B"/>
    <w:rsid w:val="0026428B"/>
    <w:rsid w:val="0027566E"/>
    <w:rsid w:val="002B075C"/>
    <w:rsid w:val="002B1B26"/>
    <w:rsid w:val="002D0CAA"/>
    <w:rsid w:val="002E02E6"/>
    <w:rsid w:val="002E0799"/>
    <w:rsid w:val="002E0B3C"/>
    <w:rsid w:val="002E2D8A"/>
    <w:rsid w:val="00314401"/>
    <w:rsid w:val="00330812"/>
    <w:rsid w:val="00347327"/>
    <w:rsid w:val="00363AB9"/>
    <w:rsid w:val="0037377E"/>
    <w:rsid w:val="003A2D5D"/>
    <w:rsid w:val="003C0076"/>
    <w:rsid w:val="003F2881"/>
    <w:rsid w:val="003F4A24"/>
    <w:rsid w:val="00405582"/>
    <w:rsid w:val="00406F01"/>
    <w:rsid w:val="0041264B"/>
    <w:rsid w:val="00455A31"/>
    <w:rsid w:val="004713E4"/>
    <w:rsid w:val="00485777"/>
    <w:rsid w:val="004B1343"/>
    <w:rsid w:val="004C1873"/>
    <w:rsid w:val="004C2500"/>
    <w:rsid w:val="004C7F0D"/>
    <w:rsid w:val="004F179A"/>
    <w:rsid w:val="00507CDA"/>
    <w:rsid w:val="00540EFB"/>
    <w:rsid w:val="0055764F"/>
    <w:rsid w:val="0056441A"/>
    <w:rsid w:val="00580610"/>
    <w:rsid w:val="00584CA3"/>
    <w:rsid w:val="005A03AD"/>
    <w:rsid w:val="005A422F"/>
    <w:rsid w:val="005D10EF"/>
    <w:rsid w:val="005F2E6A"/>
    <w:rsid w:val="00604768"/>
    <w:rsid w:val="00613A7F"/>
    <w:rsid w:val="00617B72"/>
    <w:rsid w:val="0063027A"/>
    <w:rsid w:val="006346DC"/>
    <w:rsid w:val="00651C0B"/>
    <w:rsid w:val="00656F7D"/>
    <w:rsid w:val="0068460A"/>
    <w:rsid w:val="006851A1"/>
    <w:rsid w:val="00693805"/>
    <w:rsid w:val="006B6D10"/>
    <w:rsid w:val="006B7668"/>
    <w:rsid w:val="006C34FB"/>
    <w:rsid w:val="006D0F0C"/>
    <w:rsid w:val="006E29D9"/>
    <w:rsid w:val="006E6C7E"/>
    <w:rsid w:val="006E7CBA"/>
    <w:rsid w:val="006E7E9D"/>
    <w:rsid w:val="006F3295"/>
    <w:rsid w:val="006F75AB"/>
    <w:rsid w:val="007009E3"/>
    <w:rsid w:val="00712CD6"/>
    <w:rsid w:val="00745AE9"/>
    <w:rsid w:val="00747BF4"/>
    <w:rsid w:val="007561EB"/>
    <w:rsid w:val="0076169F"/>
    <w:rsid w:val="00771AC5"/>
    <w:rsid w:val="007F4030"/>
    <w:rsid w:val="00815BC1"/>
    <w:rsid w:val="008205BD"/>
    <w:rsid w:val="0082071B"/>
    <w:rsid w:val="008256A0"/>
    <w:rsid w:val="00832023"/>
    <w:rsid w:val="008344D6"/>
    <w:rsid w:val="008372B0"/>
    <w:rsid w:val="00856FEE"/>
    <w:rsid w:val="00857A7C"/>
    <w:rsid w:val="00867966"/>
    <w:rsid w:val="008737A6"/>
    <w:rsid w:val="00885A1F"/>
    <w:rsid w:val="008B3DEC"/>
    <w:rsid w:val="008B67E5"/>
    <w:rsid w:val="008C2C65"/>
    <w:rsid w:val="008D5237"/>
    <w:rsid w:val="008E1458"/>
    <w:rsid w:val="008E40D8"/>
    <w:rsid w:val="008E7737"/>
    <w:rsid w:val="0090509F"/>
    <w:rsid w:val="00915361"/>
    <w:rsid w:val="00927EE2"/>
    <w:rsid w:val="009308DA"/>
    <w:rsid w:val="00984D23"/>
    <w:rsid w:val="009D055D"/>
    <w:rsid w:val="009D7B81"/>
    <w:rsid w:val="009E5F5C"/>
    <w:rsid w:val="009F1D9C"/>
    <w:rsid w:val="00A01810"/>
    <w:rsid w:val="00A10C9E"/>
    <w:rsid w:val="00A1394C"/>
    <w:rsid w:val="00A164F4"/>
    <w:rsid w:val="00A23427"/>
    <w:rsid w:val="00A27DA2"/>
    <w:rsid w:val="00A34A2B"/>
    <w:rsid w:val="00A51E07"/>
    <w:rsid w:val="00A55460"/>
    <w:rsid w:val="00A84D2E"/>
    <w:rsid w:val="00AA0E27"/>
    <w:rsid w:val="00AA1E81"/>
    <w:rsid w:val="00AA27E6"/>
    <w:rsid w:val="00AA401C"/>
    <w:rsid w:val="00AB1B1B"/>
    <w:rsid w:val="00AB28EA"/>
    <w:rsid w:val="00AC49C6"/>
    <w:rsid w:val="00AE0673"/>
    <w:rsid w:val="00AE342A"/>
    <w:rsid w:val="00AF0F50"/>
    <w:rsid w:val="00B05423"/>
    <w:rsid w:val="00B2471F"/>
    <w:rsid w:val="00B52C43"/>
    <w:rsid w:val="00B60746"/>
    <w:rsid w:val="00B72F0F"/>
    <w:rsid w:val="00B76497"/>
    <w:rsid w:val="00B77046"/>
    <w:rsid w:val="00B84818"/>
    <w:rsid w:val="00B8518B"/>
    <w:rsid w:val="00B872EB"/>
    <w:rsid w:val="00B94FF9"/>
    <w:rsid w:val="00BA3589"/>
    <w:rsid w:val="00BA5F34"/>
    <w:rsid w:val="00BD41EA"/>
    <w:rsid w:val="00BE027A"/>
    <w:rsid w:val="00BF06A8"/>
    <w:rsid w:val="00BF679F"/>
    <w:rsid w:val="00C0320E"/>
    <w:rsid w:val="00C05A4B"/>
    <w:rsid w:val="00C077D1"/>
    <w:rsid w:val="00C24C4B"/>
    <w:rsid w:val="00C25040"/>
    <w:rsid w:val="00C46D47"/>
    <w:rsid w:val="00C54FBB"/>
    <w:rsid w:val="00C71AC4"/>
    <w:rsid w:val="00C735E1"/>
    <w:rsid w:val="00C86555"/>
    <w:rsid w:val="00CB0FF5"/>
    <w:rsid w:val="00CD6798"/>
    <w:rsid w:val="00CF1E57"/>
    <w:rsid w:val="00D06232"/>
    <w:rsid w:val="00D20E71"/>
    <w:rsid w:val="00D21A4E"/>
    <w:rsid w:val="00D21FF0"/>
    <w:rsid w:val="00D25E13"/>
    <w:rsid w:val="00D77B6A"/>
    <w:rsid w:val="00D96C46"/>
    <w:rsid w:val="00DB3B51"/>
    <w:rsid w:val="00DD0D14"/>
    <w:rsid w:val="00DD7620"/>
    <w:rsid w:val="00DE0685"/>
    <w:rsid w:val="00DE7F34"/>
    <w:rsid w:val="00E0227C"/>
    <w:rsid w:val="00E05F79"/>
    <w:rsid w:val="00E15582"/>
    <w:rsid w:val="00E1576A"/>
    <w:rsid w:val="00E17B2C"/>
    <w:rsid w:val="00E21629"/>
    <w:rsid w:val="00E249EB"/>
    <w:rsid w:val="00E27049"/>
    <w:rsid w:val="00E31BFD"/>
    <w:rsid w:val="00E7209F"/>
    <w:rsid w:val="00EB0622"/>
    <w:rsid w:val="00EC2AF6"/>
    <w:rsid w:val="00ED11F5"/>
    <w:rsid w:val="00ED6BF5"/>
    <w:rsid w:val="00EF18D4"/>
    <w:rsid w:val="00F053BA"/>
    <w:rsid w:val="00F33035"/>
    <w:rsid w:val="00F37EC7"/>
    <w:rsid w:val="00F41ADA"/>
    <w:rsid w:val="00F46699"/>
    <w:rsid w:val="00F50020"/>
    <w:rsid w:val="00FA4C0A"/>
    <w:rsid w:val="00FD3C85"/>
    <w:rsid w:val="00FF14B8"/>
    <w:rsid w:val="00FF34E0"/>
    <w:rsid w:val="00FF4C1C"/>
    <w:rsid w:val="01383A14"/>
    <w:rsid w:val="18517685"/>
    <w:rsid w:val="1D957331"/>
    <w:rsid w:val="1DF1C2B2"/>
    <w:rsid w:val="21092B3F"/>
    <w:rsid w:val="23406A83"/>
    <w:rsid w:val="29D62B87"/>
    <w:rsid w:val="488DDCCF"/>
    <w:rsid w:val="4EBE97D5"/>
    <w:rsid w:val="4F1A441F"/>
    <w:rsid w:val="6F6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47A0"/>
  <w15:chartTrackingRefBased/>
  <w15:docId w15:val="{CBFBF639-70D5-4CB3-9BE5-D728619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E5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E5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5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1E5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1E57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E5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E5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1E5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E5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E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1E57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CF1E57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CF1E57"/>
    <w:rPr>
      <w:rFonts w:ascii="Arial" w:hAnsi="Arial"/>
      <w:i/>
      <w:iCs/>
      <w:sz w:val="16"/>
    </w:rPr>
  </w:style>
  <w:style w:type="character" w:styleId="IntenseEmphasis">
    <w:name w:val="Intense Emphasis"/>
    <w:basedOn w:val="DefaultParagraphFont"/>
    <w:uiPriority w:val="21"/>
    <w:qFormat/>
    <w:rsid w:val="00CF1E57"/>
    <w:rPr>
      <w:rFonts w:ascii="Arial" w:hAnsi="Arial"/>
      <w:i/>
      <w:iCs/>
      <w:color w:val="4472C4" w:themeColor="accent1"/>
      <w:sz w:val="16"/>
    </w:rPr>
  </w:style>
  <w:style w:type="character" w:styleId="Strong">
    <w:name w:val="Strong"/>
    <w:basedOn w:val="DefaultParagraphFont"/>
    <w:uiPriority w:val="22"/>
    <w:qFormat/>
    <w:rsid w:val="00CF1E57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1E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E57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E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E57"/>
    <w:rPr>
      <w:rFonts w:ascii="Arial" w:hAnsi="Arial"/>
      <w:i/>
      <w:iCs/>
      <w:color w:val="4472C4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CF1E57"/>
    <w:rPr>
      <w:rFonts w:ascii="Arial" w:hAnsi="Arial"/>
      <w:smallCaps/>
      <w:color w:val="5A5A5A" w:themeColor="text1" w:themeTint="A5"/>
      <w:sz w:val="16"/>
    </w:rPr>
  </w:style>
  <w:style w:type="character" w:styleId="IntenseReference">
    <w:name w:val="Intense Reference"/>
    <w:basedOn w:val="DefaultParagraphFont"/>
    <w:uiPriority w:val="32"/>
    <w:qFormat/>
    <w:rsid w:val="00CF1E57"/>
    <w:rPr>
      <w:rFonts w:ascii="Arial" w:hAnsi="Arial"/>
      <w:b/>
      <w:bCs/>
      <w:smallCaps/>
      <w:color w:val="4472C4" w:themeColor="accent1"/>
      <w:spacing w:val="5"/>
      <w:sz w:val="16"/>
    </w:rPr>
  </w:style>
  <w:style w:type="character" w:styleId="BookTitle">
    <w:name w:val="Book Title"/>
    <w:basedOn w:val="DefaultParagraphFont"/>
    <w:uiPriority w:val="33"/>
    <w:qFormat/>
    <w:rsid w:val="00CF1E57"/>
    <w:rPr>
      <w:rFonts w:ascii="Arial" w:hAnsi="Arial"/>
      <w:b/>
      <w:bCs/>
      <w:i/>
      <w:iCs/>
      <w:spacing w:val="5"/>
      <w:sz w:val="32"/>
    </w:rPr>
  </w:style>
  <w:style w:type="paragraph" w:styleId="ListParagraph">
    <w:name w:val="List Paragraph"/>
    <w:basedOn w:val="Normal"/>
    <w:uiPriority w:val="34"/>
    <w:qFormat/>
    <w:rsid w:val="00CF1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6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7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2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5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20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0020"/>
    <w:pPr>
      <w:outlineLvl w:val="9"/>
    </w:pPr>
    <w:rPr>
      <w:rFonts w:asciiTheme="majorHAnsi" w:hAnsiTheme="majorHAns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50020"/>
    <w:pPr>
      <w:spacing w:after="100"/>
      <w:ind w:left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7DA2"/>
    <w:pPr>
      <w:spacing w:after="0" w:line="240" w:lineRule="auto"/>
    </w:pPr>
    <w:rPr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DA2"/>
    <w:rPr>
      <w:rFonts w:ascii="Arial" w:hAnsi="Arial"/>
      <w:sz w:val="20"/>
      <w:szCs w:val="21"/>
      <w:lang w:eastAsia="en-AU"/>
    </w:rPr>
  </w:style>
  <w:style w:type="table" w:styleId="TableGrid">
    <w:name w:val="Table Grid"/>
    <w:basedOn w:val="TableNormal"/>
    <w:uiPriority w:val="39"/>
    <w:rsid w:val="001E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7377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B7668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745AE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0C3E2D4214D418E8DA9A21984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D868-0AE9-4931-B547-9EC66DBD2955}"/>
      </w:docPartPr>
      <w:docPartBody>
        <w:p w:rsidR="00064DED" w:rsidRDefault="00B52C43" w:rsidP="00B52C43">
          <w:pPr>
            <w:pStyle w:val="BE00C3E2D4214D418E8DA9A21984175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5D23B0FBADEA4FBEB0E13923C815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C5C-8FE6-467B-8D68-F5573057369D}"/>
      </w:docPartPr>
      <w:docPartBody>
        <w:p w:rsidR="00064DED" w:rsidRDefault="00B52C43" w:rsidP="00B52C43">
          <w:pPr>
            <w:pStyle w:val="5D23B0FBADEA4FBEB0E13923C815FE7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43"/>
    <w:rsid w:val="00064DED"/>
    <w:rsid w:val="003352B5"/>
    <w:rsid w:val="0037202E"/>
    <w:rsid w:val="0055565D"/>
    <w:rsid w:val="008B0BB6"/>
    <w:rsid w:val="00B52C43"/>
    <w:rsid w:val="00C553CB"/>
    <w:rsid w:val="00D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0C3E2D4214D418E8DA9A21984175B">
    <w:name w:val="BE00C3E2D4214D418E8DA9A21984175B"/>
    <w:rsid w:val="00B52C43"/>
  </w:style>
  <w:style w:type="paragraph" w:customStyle="1" w:styleId="5D23B0FBADEA4FBEB0E13923C815FE72">
    <w:name w:val="5D23B0FBADEA4FBEB0E13923C815FE72"/>
    <w:rsid w:val="00B52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F694E-D271-42D4-A097-6A7BA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map</vt:lpstr>
    </vt:vector>
  </TitlesOfParts>
  <Company/>
  <LinksUpToDate>false</LinksUpToDate>
  <CharactersWithSpaces>2802</CharactersWithSpaces>
  <SharedDoc>false</SharedDoc>
  <HLinks>
    <vt:vector size="198" baseType="variant">
      <vt:variant>
        <vt:i4>3014692</vt:i4>
      </vt:variant>
      <vt:variant>
        <vt:i4>147</vt:i4>
      </vt:variant>
      <vt:variant>
        <vt:i4>0</vt:i4>
      </vt:variant>
      <vt:variant>
        <vt:i4>5</vt:i4>
      </vt:variant>
      <vt:variant>
        <vt:lpwstr>https://online.macquarie.com.au/personal/</vt:lpwstr>
      </vt:variant>
      <vt:variant>
        <vt:lpwstr>/login</vt:lpwstr>
      </vt:variant>
      <vt:variant>
        <vt:i4>7667820</vt:i4>
      </vt:variant>
      <vt:variant>
        <vt:i4>144</vt:i4>
      </vt:variant>
      <vt:variant>
        <vt:i4>0</vt:i4>
      </vt:variant>
      <vt:variant>
        <vt:i4>5</vt:i4>
      </vt:variant>
      <vt:variant>
        <vt:lpwstr>http://www.onlineinvesting.westpac.com.au/login</vt:lpwstr>
      </vt:variant>
      <vt:variant>
        <vt:lpwstr/>
      </vt:variant>
      <vt:variant>
        <vt:i4>7667820</vt:i4>
      </vt:variant>
      <vt:variant>
        <vt:i4>141</vt:i4>
      </vt:variant>
      <vt:variant>
        <vt:i4>0</vt:i4>
      </vt:variant>
      <vt:variant>
        <vt:i4>5</vt:i4>
      </vt:variant>
      <vt:variant>
        <vt:lpwstr>http://www.onlineinvesting.westpac.com.au/login</vt:lpwstr>
      </vt:variant>
      <vt:variant>
        <vt:lpwstr/>
      </vt:variant>
      <vt:variant>
        <vt:i4>917626</vt:i4>
      </vt:variant>
      <vt:variant>
        <vt:i4>138</vt:i4>
      </vt:variant>
      <vt:variant>
        <vt:i4>0</vt:i4>
      </vt:variant>
      <vt:variant>
        <vt:i4>5</vt:i4>
      </vt:variant>
      <vt:variant>
        <vt:lpwstr>mailto:randall@churchilleducation.edu.au</vt:lpwstr>
      </vt:variant>
      <vt:variant>
        <vt:lpwstr/>
      </vt:variant>
      <vt:variant>
        <vt:i4>6225934</vt:i4>
      </vt:variant>
      <vt:variant>
        <vt:i4>135</vt:i4>
      </vt:variant>
      <vt:variant>
        <vt:i4>0</vt:i4>
      </vt:variant>
      <vt:variant>
        <vt:i4>5</vt:i4>
      </vt:variant>
      <vt:variant>
        <vt:lpwstr>https://lastpass.com/?ac=1&amp;lpnorefresh=1</vt:lpwstr>
      </vt:variant>
      <vt:variant>
        <vt:lpwstr/>
      </vt:variant>
      <vt:variant>
        <vt:i4>1310820</vt:i4>
      </vt:variant>
      <vt:variant>
        <vt:i4>132</vt:i4>
      </vt:variant>
      <vt:variant>
        <vt:i4>0</vt:i4>
      </vt:variant>
      <vt:variant>
        <vt:i4>5</vt:i4>
      </vt:variant>
      <vt:variant>
        <vt:lpwstr>mailto:aaron@bmgwealth.com.au</vt:lpwstr>
      </vt:variant>
      <vt:variant>
        <vt:lpwstr/>
      </vt:variant>
      <vt:variant>
        <vt:i4>3735638</vt:i4>
      </vt:variant>
      <vt:variant>
        <vt:i4>129</vt:i4>
      </vt:variant>
      <vt:variant>
        <vt:i4>0</vt:i4>
      </vt:variant>
      <vt:variant>
        <vt:i4>5</vt:i4>
      </vt:variant>
      <vt:variant>
        <vt:lpwstr>mailto:john@beale.net.au</vt:lpwstr>
      </vt:variant>
      <vt:variant>
        <vt:lpwstr/>
      </vt:variant>
      <vt:variant>
        <vt:i4>3670123</vt:i4>
      </vt:variant>
      <vt:variant>
        <vt:i4>126</vt:i4>
      </vt:variant>
      <vt:variant>
        <vt:i4>0</vt:i4>
      </vt:variant>
      <vt:variant>
        <vt:i4>5</vt:i4>
      </vt:variant>
      <vt:variant>
        <vt:lpwstr>http://www.ramsheadcapital.com/</vt:lpwstr>
      </vt:variant>
      <vt:variant>
        <vt:lpwstr/>
      </vt:variant>
      <vt:variant>
        <vt:i4>4718717</vt:i4>
      </vt:variant>
      <vt:variant>
        <vt:i4>123</vt:i4>
      </vt:variant>
      <vt:variant>
        <vt:i4>0</vt:i4>
      </vt:variant>
      <vt:variant>
        <vt:i4>5</vt:i4>
      </vt:variant>
      <vt:variant>
        <vt:lpwstr>mailto:Trent.Cornford@ausure.com.au</vt:lpwstr>
      </vt:variant>
      <vt:variant>
        <vt:lpwstr/>
      </vt:variant>
      <vt:variant>
        <vt:i4>720984</vt:i4>
      </vt:variant>
      <vt:variant>
        <vt:i4>120</vt:i4>
      </vt:variant>
      <vt:variant>
        <vt:i4>0</vt:i4>
      </vt:variant>
      <vt:variant>
        <vt:i4>5</vt:i4>
      </vt:variant>
      <vt:variant>
        <vt:lpwstr>https://my.propertyme.com/sign-in</vt:lpwstr>
      </vt:variant>
      <vt:variant>
        <vt:lpwstr/>
      </vt:variant>
      <vt:variant>
        <vt:i4>3932198</vt:i4>
      </vt:variant>
      <vt:variant>
        <vt:i4>117</vt:i4>
      </vt:variant>
      <vt:variant>
        <vt:i4>0</vt:i4>
      </vt:variant>
      <vt:variant>
        <vt:i4>5</vt:i4>
      </vt:variant>
      <vt:variant>
        <vt:lpwstr>http://www.leadingpropertygroup.com.au/</vt:lpwstr>
      </vt:variant>
      <vt:variant>
        <vt:lpwstr/>
      </vt:variant>
      <vt:variant>
        <vt:i4>4128836</vt:i4>
      </vt:variant>
      <vt:variant>
        <vt:i4>114</vt:i4>
      </vt:variant>
      <vt:variant>
        <vt:i4>0</vt:i4>
      </vt:variant>
      <vt:variant>
        <vt:i4>5</vt:i4>
      </vt:variant>
      <vt:variant>
        <vt:lpwstr>https://banking.westpac.com.au/wbc/banking/handler?fi=wbc&amp;TAM_OP=login&amp;segment=personal&amp;logout=false</vt:lpwstr>
      </vt:variant>
      <vt:variant>
        <vt:lpwstr/>
      </vt:variant>
      <vt:variant>
        <vt:i4>5898251</vt:i4>
      </vt:variant>
      <vt:variant>
        <vt:i4>111</vt:i4>
      </vt:variant>
      <vt:variant>
        <vt:i4>0</vt:i4>
      </vt:variant>
      <vt:variant>
        <vt:i4>5</vt:i4>
      </vt:variant>
      <vt:variant>
        <vt:lpwstr>https://www.mezy.com.au/existing-client/</vt:lpwstr>
      </vt:variant>
      <vt:variant>
        <vt:lpwstr/>
      </vt:variant>
      <vt:variant>
        <vt:i4>7143475</vt:i4>
      </vt:variant>
      <vt:variant>
        <vt:i4>108</vt:i4>
      </vt:variant>
      <vt:variant>
        <vt:i4>0</vt:i4>
      </vt:variant>
      <vt:variant>
        <vt:i4>5</vt:i4>
      </vt:variant>
      <vt:variant>
        <vt:lpwstr>https://ibanking.stgeorge.com.au/ibank/loginPage.action</vt:lpwstr>
      </vt:variant>
      <vt:variant>
        <vt:lpwstr/>
      </vt:variant>
      <vt:variant>
        <vt:i4>262261</vt:i4>
      </vt:variant>
      <vt:variant>
        <vt:i4>105</vt:i4>
      </vt:variant>
      <vt:variant>
        <vt:i4>0</vt:i4>
      </vt:variant>
      <vt:variant>
        <vt:i4>5</vt:i4>
      </vt:variant>
      <vt:variant>
        <vt:lpwstr>https://secure.amp.com.au/wps/portal/sec/login/!ut/p/a1/hZBND4IwDIZ_i4cdZVUJQW9wwa_oxUTYxRScSIRt2YbKv3dw9aunt-3Tvk0poyllAu9VibaSAus-Z8EpWCb-KvQnm3C7jSEK9rvZfOJPIZk6IHMAfIkI_s0fKRuQHxvWlJW1zIdrskjks7CkTPML11x7rXblq7XKLAgQMLxoNfewUV4hGw9bAg9lCDSdktpiPRAEnobzc6_1vSq46-cobpUoCcROHDQKg0X_AvPJ8yqNpembFVVNCmOWd49oNHoBVRUObw!!/dl5/d5/L2dBISEvZ0FBIS9nQSEh/?action=loggedOff</vt:lpwstr>
      </vt:variant>
      <vt:variant>
        <vt:lpwstr/>
      </vt:variant>
      <vt:variant>
        <vt:i4>4980765</vt:i4>
      </vt:variant>
      <vt:variant>
        <vt:i4>102</vt:i4>
      </vt:variant>
      <vt:variant>
        <vt:i4>0</vt:i4>
      </vt:variant>
      <vt:variant>
        <vt:i4>5</vt:i4>
      </vt:variant>
      <vt:variant>
        <vt:lpwstr>https://customer.liberty.com.au/login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https://online.macquarie.com.au/personal/</vt:lpwstr>
      </vt:variant>
      <vt:variant>
        <vt:lpwstr>/login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_Toc40949866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_Toc40949865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_Toc40949864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_Toc40949863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_Toc40949862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_Toc40949861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_Toc40949860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_Toc40949859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_Toc40949858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_Toc40949857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_Toc40949856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_Toc40949855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_Toc40949854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_Toc40949853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_Toc40949852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_Toc40949851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map</dc:title>
  <dc:subject>Name:</dc:subject>
  <dc:creator>Randall Smith</dc:creator>
  <cp:keywords/>
  <dc:description/>
  <cp:lastModifiedBy>Randall Smith</cp:lastModifiedBy>
  <cp:revision>2</cp:revision>
  <cp:lastPrinted>2021-04-22T00:30:00Z</cp:lastPrinted>
  <dcterms:created xsi:type="dcterms:W3CDTF">2021-04-20T04:57:00Z</dcterms:created>
  <dcterms:modified xsi:type="dcterms:W3CDTF">2021-04-20T04:57:00Z</dcterms:modified>
</cp:coreProperties>
</file>